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eba33146f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f37f93d5f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Hardy Ford,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bc80e8285413c" /><Relationship Type="http://schemas.openxmlformats.org/officeDocument/2006/relationships/numbering" Target="/word/numbering.xml" Id="R59370325b65a478f" /><Relationship Type="http://schemas.openxmlformats.org/officeDocument/2006/relationships/settings" Target="/word/settings.xml" Id="Ra9efc6c857f04dbd" /><Relationship Type="http://schemas.openxmlformats.org/officeDocument/2006/relationships/image" Target="/word/media/a7b5cd9f-7a63-4c4a-8660-56c8dababd9b.png" Id="Rce6f37f93d5f4eed" /></Relationships>
</file>