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b6d2f096e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11a8e4c74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Harmony Township,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f10d93aaf4f47" /><Relationship Type="http://schemas.openxmlformats.org/officeDocument/2006/relationships/numbering" Target="/word/numbering.xml" Id="R1dd3b0786cec4522" /><Relationship Type="http://schemas.openxmlformats.org/officeDocument/2006/relationships/settings" Target="/word/settings.xml" Id="R464a729396c94caf" /><Relationship Type="http://schemas.openxmlformats.org/officeDocument/2006/relationships/image" Target="/word/media/45a778c8-56c5-4abc-aa69-008ab474bc3e.png" Id="R36711a8e4c744211" /></Relationships>
</file>