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2c4baeb6ad4c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cd57c38a64e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Harrells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0bf9a9a454361" /><Relationship Type="http://schemas.openxmlformats.org/officeDocument/2006/relationships/numbering" Target="/word/numbering.xml" Id="R3b43b144ff4c4a0b" /><Relationship Type="http://schemas.openxmlformats.org/officeDocument/2006/relationships/settings" Target="/word/settings.xml" Id="R38f3f6b419da41ae" /><Relationship Type="http://schemas.openxmlformats.org/officeDocument/2006/relationships/image" Target="/word/media/2d6547a6-5208-474c-b485-152fbd4d3ef7.png" Id="R3f2cd57c38a64ef3" /></Relationships>
</file>