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a9826c38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0d253c3f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Pointe,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a1ba01ef4c01" /><Relationship Type="http://schemas.openxmlformats.org/officeDocument/2006/relationships/numbering" Target="/word/numbering.xml" Id="R7a1848c05c1b4d78" /><Relationship Type="http://schemas.openxmlformats.org/officeDocument/2006/relationships/settings" Target="/word/settings.xml" Id="R71e798d610c3421a" /><Relationship Type="http://schemas.openxmlformats.org/officeDocument/2006/relationships/image" Target="/word/media/8783ce1b-d725-489b-be75-465e56676b8b.png" Id="Re390d253c3fa455a" /></Relationships>
</file>