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cf96c3d7c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704e43a1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Harrisburg Heights,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27e93cf2d74ad2" /><Relationship Type="http://schemas.openxmlformats.org/officeDocument/2006/relationships/numbering" Target="/word/numbering.xml" Id="Re36958e234604a5c" /><Relationship Type="http://schemas.openxmlformats.org/officeDocument/2006/relationships/settings" Target="/word/settings.xml" Id="Rd7b1e960380e4886" /><Relationship Type="http://schemas.openxmlformats.org/officeDocument/2006/relationships/image" Target="/word/media/70dd0ca4-f70e-4866-a1f8-537fd6ffc978.png" Id="Rac2e704e43a14187" /></Relationships>
</file>