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cdd5d75ae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e4563c6fc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Harrs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0a45d45b1452e" /><Relationship Type="http://schemas.openxmlformats.org/officeDocument/2006/relationships/numbering" Target="/word/numbering.xml" Id="R5afb0ff868054445" /><Relationship Type="http://schemas.openxmlformats.org/officeDocument/2006/relationships/settings" Target="/word/settings.xml" Id="R00cfbeaf126f4a7c" /><Relationship Type="http://schemas.openxmlformats.org/officeDocument/2006/relationships/image" Target="/word/media/1b8a3e85-0bca-4c3f-b084-d83be2ec92a6.png" Id="R8c4e4563c6fc4369" /></Relationships>
</file>