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bcbed29d2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22400a312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Hartley Spur,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80826da27462c" /><Relationship Type="http://schemas.openxmlformats.org/officeDocument/2006/relationships/numbering" Target="/word/numbering.xml" Id="Ra3d45237f6f04c79" /><Relationship Type="http://schemas.openxmlformats.org/officeDocument/2006/relationships/settings" Target="/word/settings.xml" Id="R13386277e9e74db8" /><Relationship Type="http://schemas.openxmlformats.org/officeDocument/2006/relationships/image" Target="/word/media/84dfcb43-913e-4e7b-b0f3-6673689b786b.png" Id="Ra9122400a3124c21" /></Relationships>
</file>