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081526c34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dedb6407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7584e0f9a4ac7" /><Relationship Type="http://schemas.openxmlformats.org/officeDocument/2006/relationships/numbering" Target="/word/numbering.xml" Id="R7ccd13bf23714bf5" /><Relationship Type="http://schemas.openxmlformats.org/officeDocument/2006/relationships/settings" Target="/word/settings.xml" Id="Rfbb9e2b5c7c342f4" /><Relationship Type="http://schemas.openxmlformats.org/officeDocument/2006/relationships/image" Target="/word/media/7acd3cde-4be9-410d-871a-30c5241d2293.png" Id="R5b3ededb640742b8" /></Relationships>
</file>