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0c416635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9149c027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View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da19f892e463b" /><Relationship Type="http://schemas.openxmlformats.org/officeDocument/2006/relationships/numbering" Target="/word/numbering.xml" Id="R9e11cc65011d4f51" /><Relationship Type="http://schemas.openxmlformats.org/officeDocument/2006/relationships/settings" Target="/word/settings.xml" Id="R27810b708d3743e8" /><Relationship Type="http://schemas.openxmlformats.org/officeDocument/2006/relationships/image" Target="/word/media/afb86a77-e53d-44e6-8818-eccdc1240ebc.png" Id="R31ba9149c0274354" /></Relationships>
</file>