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c30201066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b95d6b1b3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8639af38d4d80" /><Relationship Type="http://schemas.openxmlformats.org/officeDocument/2006/relationships/numbering" Target="/word/numbering.xml" Id="R1051b8f4578e4a7b" /><Relationship Type="http://schemas.openxmlformats.org/officeDocument/2006/relationships/settings" Target="/word/settings.xml" Id="R8f28b82765d04965" /><Relationship Type="http://schemas.openxmlformats.org/officeDocument/2006/relationships/image" Target="/word/media/c19da28c-da02-4485-8016-e6c98c672272.png" Id="Ra3cb95d6b1b342a1" /></Relationships>
</file>