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2ed92833a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f52f007ce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Hawleys,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22312e1fb41a8" /><Relationship Type="http://schemas.openxmlformats.org/officeDocument/2006/relationships/numbering" Target="/word/numbering.xml" Id="R0b29865d18354bc7" /><Relationship Type="http://schemas.openxmlformats.org/officeDocument/2006/relationships/settings" Target="/word/settings.xml" Id="R2c082f8553954ab9" /><Relationship Type="http://schemas.openxmlformats.org/officeDocument/2006/relationships/image" Target="/word/media/09349e46-ca72-4713-ae04-6f12e1c6d72f.png" Id="Rce2f52f007ce4672" /></Relationships>
</file>