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4e5ebf33b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fa9423ffc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Hazardville,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f00349d2d484e" /><Relationship Type="http://schemas.openxmlformats.org/officeDocument/2006/relationships/numbering" Target="/word/numbering.xml" Id="R37bf247e3e2949a6" /><Relationship Type="http://schemas.openxmlformats.org/officeDocument/2006/relationships/settings" Target="/word/settings.xml" Id="R11ac299c50654989" /><Relationship Type="http://schemas.openxmlformats.org/officeDocument/2006/relationships/image" Target="/word/media/4edf52ef-1e28-454e-8f09-50710cb082b5.png" Id="R2e2fa9423ffc41e0" /></Relationships>
</file>