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13226d3f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2fe89bd1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Heathcote,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a1cd7e66417a" /><Relationship Type="http://schemas.openxmlformats.org/officeDocument/2006/relationships/numbering" Target="/word/numbering.xml" Id="R2cc1ad10dea344da" /><Relationship Type="http://schemas.openxmlformats.org/officeDocument/2006/relationships/settings" Target="/word/settings.xml" Id="R5a91b64decd64dbe" /><Relationship Type="http://schemas.openxmlformats.org/officeDocument/2006/relationships/image" Target="/word/media/146a015f-e446-4417-a27e-81f8e9d55519.png" Id="R1ad2fe89bd144fe9" /></Relationships>
</file>