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05257f105648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fc45b4c3a140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Heatonville,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415589e35f4c04" /><Relationship Type="http://schemas.openxmlformats.org/officeDocument/2006/relationships/numbering" Target="/word/numbering.xml" Id="R5289c5965f0c4020" /><Relationship Type="http://schemas.openxmlformats.org/officeDocument/2006/relationships/settings" Target="/word/settings.xml" Id="Ra305dfa57c2541d5" /><Relationship Type="http://schemas.openxmlformats.org/officeDocument/2006/relationships/image" Target="/word/media/006591a5-ea26-449b-a087-480d65a86554.png" Id="Rcbfc45b4c3a1402d" /></Relationships>
</file>