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1925b44b9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6b86ab1ce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Hebbville,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1444f023e40fb" /><Relationship Type="http://schemas.openxmlformats.org/officeDocument/2006/relationships/numbering" Target="/word/numbering.xml" Id="R363ba5738fa24c96" /><Relationship Type="http://schemas.openxmlformats.org/officeDocument/2006/relationships/settings" Target="/word/settings.xml" Id="Rac3a890ef7d848b7" /><Relationship Type="http://schemas.openxmlformats.org/officeDocument/2006/relationships/image" Target="/word/media/402ce46f-7859-4543-be89-cc1a0d705465.png" Id="Rf256b86ab1ce4df8" /></Relationships>
</file>