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779ba93f0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180268c2d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Heberlig,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fc1b9781d4d9f" /><Relationship Type="http://schemas.openxmlformats.org/officeDocument/2006/relationships/numbering" Target="/word/numbering.xml" Id="R74305ed758da4906" /><Relationship Type="http://schemas.openxmlformats.org/officeDocument/2006/relationships/settings" Target="/word/settings.xml" Id="R883c482fe25e4ca0" /><Relationship Type="http://schemas.openxmlformats.org/officeDocument/2006/relationships/image" Target="/word/media/faaa253d-1ede-43bf-a3cd-7a1beefc178b.png" Id="Rf8a180268c2d4772" /></Relationships>
</file>