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e2dd3b9a7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51930b254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Heffington,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ced28d2cc48db" /><Relationship Type="http://schemas.openxmlformats.org/officeDocument/2006/relationships/numbering" Target="/word/numbering.xml" Id="R761426299f514da8" /><Relationship Type="http://schemas.openxmlformats.org/officeDocument/2006/relationships/settings" Target="/word/settings.xml" Id="Rf0762c308f094eaf" /><Relationship Type="http://schemas.openxmlformats.org/officeDocument/2006/relationships/image" Target="/word/media/d186a653-3161-457c-8b09-db034d70eda0.png" Id="Re5151930b2544b7e" /></Relationships>
</file>