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74df2ffc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3588184a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 Leah,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d61c895e48bb" /><Relationship Type="http://schemas.openxmlformats.org/officeDocument/2006/relationships/numbering" Target="/word/numbering.xml" Id="R3f13db02c5aa455f" /><Relationship Type="http://schemas.openxmlformats.org/officeDocument/2006/relationships/settings" Target="/word/settings.xml" Id="Rc1d5c48953e94349" /><Relationship Type="http://schemas.openxmlformats.org/officeDocument/2006/relationships/image" Target="/word/media/c2af339c-1705-4ac8-81c6-20e0480dd43a.png" Id="R9393588184a04b85" /></Relationships>
</file>