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a378ba4c8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b0d2f2ab7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Heizer,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c621c1d348af" /><Relationship Type="http://schemas.openxmlformats.org/officeDocument/2006/relationships/numbering" Target="/word/numbering.xml" Id="R86cb598fbe754f8e" /><Relationship Type="http://schemas.openxmlformats.org/officeDocument/2006/relationships/settings" Target="/word/settings.xml" Id="R635e63b0b6d143cf" /><Relationship Type="http://schemas.openxmlformats.org/officeDocument/2006/relationships/image" Target="/word/media/900f96f3-551b-4214-b1df-e9e4cdf9b4bf.png" Id="Reebb0d2f2ab740e4" /></Relationships>
</file>