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1391fe919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f3d7e544e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Hells Half Acre,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ab5cbb8c941b6" /><Relationship Type="http://schemas.openxmlformats.org/officeDocument/2006/relationships/numbering" Target="/word/numbering.xml" Id="Rdc11928c421a4747" /><Relationship Type="http://schemas.openxmlformats.org/officeDocument/2006/relationships/settings" Target="/word/settings.xml" Id="R01c6cc3dc1e54aee" /><Relationship Type="http://schemas.openxmlformats.org/officeDocument/2006/relationships/image" Target="/word/media/1460d116-80bd-4b3e-addf-00b6a8c6d9cd.png" Id="R479f3d7e544e4feb" /></Relationships>
</file>