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414339d4984d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2b1beeccee4a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Helltown,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706bdc179d4ec1" /><Relationship Type="http://schemas.openxmlformats.org/officeDocument/2006/relationships/numbering" Target="/word/numbering.xml" Id="R2cdc0d201a554d0b" /><Relationship Type="http://schemas.openxmlformats.org/officeDocument/2006/relationships/settings" Target="/word/settings.xml" Id="R5148d8420bfc43b0" /><Relationship Type="http://schemas.openxmlformats.org/officeDocument/2006/relationships/image" Target="/word/media/91a7a0b2-45f9-4aa9-b8e7-f0673fbf35a0.png" Id="R9d2b1beeccee4a58" /></Relationships>
</file>