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f755723e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2d26b95c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30a4f410a42a4" /><Relationship Type="http://schemas.openxmlformats.org/officeDocument/2006/relationships/numbering" Target="/word/numbering.xml" Id="Rb7012dff368d4e6d" /><Relationship Type="http://schemas.openxmlformats.org/officeDocument/2006/relationships/settings" Target="/word/settings.xml" Id="R27cc7fca96344f61" /><Relationship Type="http://schemas.openxmlformats.org/officeDocument/2006/relationships/image" Target="/word/media/8166f230-579f-4f93-9743-e15592ed63df.png" Id="R3a592d26b95c408a" /></Relationships>
</file>