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1795f0404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3b0c2f9f5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Hemenway,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e3611e299420e" /><Relationship Type="http://schemas.openxmlformats.org/officeDocument/2006/relationships/numbering" Target="/word/numbering.xml" Id="Rb0380c3d2f8d4c1e" /><Relationship Type="http://schemas.openxmlformats.org/officeDocument/2006/relationships/settings" Target="/word/settings.xml" Id="R7da388334c8a46c4" /><Relationship Type="http://schemas.openxmlformats.org/officeDocument/2006/relationships/image" Target="/word/media/8d033169-b5d8-470c-866b-5842e90ec84b.png" Id="Rd283b0c2f9f5494f" /></Relationships>
</file>