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83cc9cb48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46e7194f8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Hemlock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027c3c6504dc3" /><Relationship Type="http://schemas.openxmlformats.org/officeDocument/2006/relationships/numbering" Target="/word/numbering.xml" Id="Rd0db04eab3ce465d" /><Relationship Type="http://schemas.openxmlformats.org/officeDocument/2006/relationships/settings" Target="/word/settings.xml" Id="R3383136c4c394b62" /><Relationship Type="http://schemas.openxmlformats.org/officeDocument/2006/relationships/image" Target="/word/media/c1029e05-30a0-466a-967b-87a87464dbf2.png" Id="R52946e7194f84262" /></Relationships>
</file>