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b011c883f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fd1238540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906f588b4c38" /><Relationship Type="http://schemas.openxmlformats.org/officeDocument/2006/relationships/numbering" Target="/word/numbering.xml" Id="Ra2f311e398a241b6" /><Relationship Type="http://schemas.openxmlformats.org/officeDocument/2006/relationships/settings" Target="/word/settings.xml" Id="R003fa4032d814634" /><Relationship Type="http://schemas.openxmlformats.org/officeDocument/2006/relationships/image" Target="/word/media/8db8518d-8198-4929-81b6-1682d589ede5.png" Id="Ra14fd12385404196" /></Relationships>
</file>