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799463d08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4f6f09999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Henderson Subdivisions 1-4,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0d9e14f7a4c6c" /><Relationship Type="http://schemas.openxmlformats.org/officeDocument/2006/relationships/numbering" Target="/word/numbering.xml" Id="Rbbefe3fe528c4a49" /><Relationship Type="http://schemas.openxmlformats.org/officeDocument/2006/relationships/settings" Target="/word/settings.xml" Id="R739e5e38fef743cd" /><Relationship Type="http://schemas.openxmlformats.org/officeDocument/2006/relationships/image" Target="/word/media/f72689e1-7101-43e8-9bf0-f85ffa81122c.png" Id="R0124f6f0999943e8" /></Relationships>
</file>