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48a2c26ce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1b55c0519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Henleys,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a99f8a2e341ee" /><Relationship Type="http://schemas.openxmlformats.org/officeDocument/2006/relationships/numbering" Target="/word/numbering.xml" Id="R96aeff5b962c4da0" /><Relationship Type="http://schemas.openxmlformats.org/officeDocument/2006/relationships/settings" Target="/word/settings.xml" Id="Rc4d8947f6854495b" /><Relationship Type="http://schemas.openxmlformats.org/officeDocument/2006/relationships/image" Target="/word/media/afa6161c-5bd2-4f92-9a3b-ea81912b41c5.png" Id="Rcf31b55c051941ed" /></Relationships>
</file>