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9487d942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48c950e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Hercules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61579c26e4683" /><Relationship Type="http://schemas.openxmlformats.org/officeDocument/2006/relationships/numbering" Target="/word/numbering.xml" Id="R9de8951cb9b74d0d" /><Relationship Type="http://schemas.openxmlformats.org/officeDocument/2006/relationships/settings" Target="/word/settings.xml" Id="R3ad947e9e2604140" /><Relationship Type="http://schemas.openxmlformats.org/officeDocument/2006/relationships/image" Target="/word/media/b20a135f-fa54-4150-b9bb-decefe2ec887.png" Id="R01a048c950e747e8" /></Relationships>
</file>