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cdcbb67fe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8f4d927df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Hereford,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9a3275dbe4100" /><Relationship Type="http://schemas.openxmlformats.org/officeDocument/2006/relationships/numbering" Target="/word/numbering.xml" Id="Ra77ac8cd57a4495b" /><Relationship Type="http://schemas.openxmlformats.org/officeDocument/2006/relationships/settings" Target="/word/settings.xml" Id="R8a0e84c1c5134d62" /><Relationship Type="http://schemas.openxmlformats.org/officeDocument/2006/relationships/image" Target="/word/media/de78fdeb-81b8-4772-9399-947086d95dc2.png" Id="R1528f4d927df4a5c" /></Relationships>
</file>