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290ff8746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825f45369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Hermitage Banks,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3d2dd86f74aaf" /><Relationship Type="http://schemas.openxmlformats.org/officeDocument/2006/relationships/numbering" Target="/word/numbering.xml" Id="Re9870c3c24214542" /><Relationship Type="http://schemas.openxmlformats.org/officeDocument/2006/relationships/settings" Target="/word/settings.xml" Id="R8f4477ba807a4e18" /><Relationship Type="http://schemas.openxmlformats.org/officeDocument/2006/relationships/image" Target="/word/media/4b8661a3-e9c4-449c-8a4a-7c2236021dfc.png" Id="Rd7c825f453694275" /></Relationships>
</file>