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0ca0b53cc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aef0fa6e8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Herrera,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2f1ea0fea4cdb" /><Relationship Type="http://schemas.openxmlformats.org/officeDocument/2006/relationships/numbering" Target="/word/numbering.xml" Id="Ra58729392be74357" /><Relationship Type="http://schemas.openxmlformats.org/officeDocument/2006/relationships/settings" Target="/word/settings.xml" Id="R2973c843bdca44a2" /><Relationship Type="http://schemas.openxmlformats.org/officeDocument/2006/relationships/image" Target="/word/media/2b261d60-e679-4e1e-a9fb-6ff46629dd2c.png" Id="R71eaef0fa6e84aa5" /></Relationships>
</file>