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ddb2e3633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88fcda52f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Hervey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2facc319f4d36" /><Relationship Type="http://schemas.openxmlformats.org/officeDocument/2006/relationships/numbering" Target="/word/numbering.xml" Id="Ref102a6db531480f" /><Relationship Type="http://schemas.openxmlformats.org/officeDocument/2006/relationships/settings" Target="/word/settings.xml" Id="Ra4c34e283dd84175" /><Relationship Type="http://schemas.openxmlformats.org/officeDocument/2006/relationships/image" Target="/word/media/994e599e-dcc6-4713-a055-a3c7ea9962ab.png" Id="R7c988fcda52f4e78" /></Relationships>
</file>