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fa19c51e5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41ec274cc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Hesperus,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01213979144fe" /><Relationship Type="http://schemas.openxmlformats.org/officeDocument/2006/relationships/numbering" Target="/word/numbering.xml" Id="R635ad5cbca9942f8" /><Relationship Type="http://schemas.openxmlformats.org/officeDocument/2006/relationships/settings" Target="/word/settings.xml" Id="R91c2c76ef3084dfc" /><Relationship Type="http://schemas.openxmlformats.org/officeDocument/2006/relationships/image" Target="/word/media/7d0b9484-c139-42ea-b4c8-988980e439b8.png" Id="R84141ec274cc453f" /></Relationships>
</file>