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cac2f256446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e38597940146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Heuer,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1c4a2106f44c4" /><Relationship Type="http://schemas.openxmlformats.org/officeDocument/2006/relationships/numbering" Target="/word/numbering.xml" Id="R09563f3419174893" /><Relationship Type="http://schemas.openxmlformats.org/officeDocument/2006/relationships/settings" Target="/word/settings.xml" Id="R49c0100880f04a1b" /><Relationship Type="http://schemas.openxmlformats.org/officeDocument/2006/relationships/image" Target="/word/media/95529b70-a83d-4caa-9a8b-d554944904e8.png" Id="R98e3859794014664" /></Relationships>
</file>