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0f6ea28f8e43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8b97bd899342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Hi-Land Acres,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1cb147cfb94332" /><Relationship Type="http://schemas.openxmlformats.org/officeDocument/2006/relationships/numbering" Target="/word/numbering.xml" Id="R3b7e1b5ed29244a5" /><Relationship Type="http://schemas.openxmlformats.org/officeDocument/2006/relationships/settings" Target="/word/settings.xml" Id="R26749709bdd24da0" /><Relationship Type="http://schemas.openxmlformats.org/officeDocument/2006/relationships/image" Target="/word/media/82518890-199d-4959-8b9a-c1d748aaa6ea.png" Id="R718b97bd899342e6" /></Relationships>
</file>