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af2e1bfc8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d091e2a9f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Hi-Point,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da229027f4960" /><Relationship Type="http://schemas.openxmlformats.org/officeDocument/2006/relationships/numbering" Target="/word/numbering.xml" Id="R7d7425a593c84892" /><Relationship Type="http://schemas.openxmlformats.org/officeDocument/2006/relationships/settings" Target="/word/settings.xml" Id="R9515bb68a22f40c5" /><Relationship Type="http://schemas.openxmlformats.org/officeDocument/2006/relationships/image" Target="/word/media/bd1b6ce1-acf1-472c-9b68-2aec752ce4d6.png" Id="Rb60d091e2a9f42ff" /></Relationships>
</file>