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029a4ef4c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f10ad2171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Hibbard,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b7d03e48b4624" /><Relationship Type="http://schemas.openxmlformats.org/officeDocument/2006/relationships/numbering" Target="/word/numbering.xml" Id="R8c5ff955bd4b46e9" /><Relationship Type="http://schemas.openxmlformats.org/officeDocument/2006/relationships/settings" Target="/word/settings.xml" Id="R9a4b7c85102f4fcd" /><Relationship Type="http://schemas.openxmlformats.org/officeDocument/2006/relationships/image" Target="/word/media/f1f21697-803e-4dd5-be4f-b6b6fd19df4a.png" Id="R6bdf10ad21714fd5" /></Relationships>
</file>