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34ba173e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2c5f379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Hibriten,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2bc595324c8b" /><Relationship Type="http://schemas.openxmlformats.org/officeDocument/2006/relationships/numbering" Target="/word/numbering.xml" Id="Re24fb61101384fb4" /><Relationship Type="http://schemas.openxmlformats.org/officeDocument/2006/relationships/settings" Target="/word/settings.xml" Id="Rf1ac9dd7df2b42d4" /><Relationship Type="http://schemas.openxmlformats.org/officeDocument/2006/relationships/image" Target="/word/media/27908793-7fad-44db-ab5c-0e16d728eb54.png" Id="Rea5c2c5f37904be4" /></Relationships>
</file>