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4df1543ff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392a12727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Estates,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44aa88c8c476c" /><Relationship Type="http://schemas.openxmlformats.org/officeDocument/2006/relationships/numbering" Target="/word/numbering.xml" Id="R86d52c5bd28d47ee" /><Relationship Type="http://schemas.openxmlformats.org/officeDocument/2006/relationships/settings" Target="/word/settings.xml" Id="Re3b4ff4476f14486" /><Relationship Type="http://schemas.openxmlformats.org/officeDocument/2006/relationships/image" Target="/word/media/a1402788-3fd9-46b0-ae94-677f1cc531cd.png" Id="Rec1392a1272747bb" /></Relationships>
</file>