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2b95e568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c182861a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Holiday,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aad77d954c00" /><Relationship Type="http://schemas.openxmlformats.org/officeDocument/2006/relationships/numbering" Target="/word/numbering.xml" Id="R24da3e3e1f424c56" /><Relationship Type="http://schemas.openxmlformats.org/officeDocument/2006/relationships/settings" Target="/word/settings.xml" Id="R049e7c8072634d74" /><Relationship Type="http://schemas.openxmlformats.org/officeDocument/2006/relationships/image" Target="/word/media/3846f6d4-f40a-4224-ad31-e76a1792531b.png" Id="R1b8c182861a343fb" /></Relationships>
</file>