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27a3d6bc9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4028a81e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Highland-on-the-Lake,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3b22c30c74fa1" /><Relationship Type="http://schemas.openxmlformats.org/officeDocument/2006/relationships/numbering" Target="/word/numbering.xml" Id="Re02ebfc6680e451b" /><Relationship Type="http://schemas.openxmlformats.org/officeDocument/2006/relationships/settings" Target="/word/settings.xml" Id="R1057c03c5fbf4d9a" /><Relationship Type="http://schemas.openxmlformats.org/officeDocument/2006/relationships/image" Target="/word/media/07140e2e-c4d4-4556-a4c2-01fc967d9d08.png" Id="R5944028a81ef4817" /></Relationships>
</file>