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2ad2dd93c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f3973e3af24c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Hightowers,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15db8cd074e5f" /><Relationship Type="http://schemas.openxmlformats.org/officeDocument/2006/relationships/numbering" Target="/word/numbering.xml" Id="Rf3decd582093472d" /><Relationship Type="http://schemas.openxmlformats.org/officeDocument/2006/relationships/settings" Target="/word/settings.xml" Id="Rabe2e37b0ec14956" /><Relationship Type="http://schemas.openxmlformats.org/officeDocument/2006/relationships/image" Target="/word/media/6bdb3684-02cb-45d5-bb60-4af72c9311ee.png" Id="Rf0f3973e3af24c2d" /></Relationships>
</file>