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bc1905fdf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cd510548c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2d6e174004d1b" /><Relationship Type="http://schemas.openxmlformats.org/officeDocument/2006/relationships/numbering" Target="/word/numbering.xml" Id="R9e1ac7fb4bbc4fa9" /><Relationship Type="http://schemas.openxmlformats.org/officeDocument/2006/relationships/settings" Target="/word/settings.xml" Id="R4f1fe7e35ed148d1" /><Relationship Type="http://schemas.openxmlformats.org/officeDocument/2006/relationships/image" Target="/word/media/8cb986e8-0231-4dcc-b05a-cd288d94bed1.png" Id="R7fecd510548c47c3" /></Relationships>
</file>