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f34a4d9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42513a5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Hillingdon,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0d2aadc6c414e" /><Relationship Type="http://schemas.openxmlformats.org/officeDocument/2006/relationships/numbering" Target="/word/numbering.xml" Id="R7d038352f653427f" /><Relationship Type="http://schemas.openxmlformats.org/officeDocument/2006/relationships/settings" Target="/word/settings.xml" Id="Rf68db7c379ff4e50" /><Relationship Type="http://schemas.openxmlformats.org/officeDocument/2006/relationships/image" Target="/word/media/6d22af0b-fcb2-4a9c-b3ad-718f7f222141.png" Id="R871342513a5342ee" /></Relationships>
</file>