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1d475508f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b83b3676e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a1d5fdb6e49a8" /><Relationship Type="http://schemas.openxmlformats.org/officeDocument/2006/relationships/numbering" Target="/word/numbering.xml" Id="R59c0652ccbdd43a3" /><Relationship Type="http://schemas.openxmlformats.org/officeDocument/2006/relationships/settings" Target="/word/settings.xml" Id="Rd5f4231c103c41c2" /><Relationship Type="http://schemas.openxmlformats.org/officeDocument/2006/relationships/image" Target="/word/media/4f378b27-16ce-49d3-bc30-fe794e921b78.png" Id="R5d0b83b3676e4e35" /></Relationships>
</file>