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bcf7da090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250b0a39c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1757fb5be47d7" /><Relationship Type="http://schemas.openxmlformats.org/officeDocument/2006/relationships/numbering" Target="/word/numbering.xml" Id="Rb22718f4bc3047cc" /><Relationship Type="http://schemas.openxmlformats.org/officeDocument/2006/relationships/settings" Target="/word/settings.xml" Id="R2adc2fb827e84526" /><Relationship Type="http://schemas.openxmlformats.org/officeDocument/2006/relationships/image" Target="/word/media/9814d72e-8c90-482e-a64b-2fac946c7af4.png" Id="R5b1250b0a39c4c38" /></Relationships>
</file>