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6b430ceb5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d2c8df522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Hiview Park,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033f2dc2a47d4" /><Relationship Type="http://schemas.openxmlformats.org/officeDocument/2006/relationships/numbering" Target="/word/numbering.xml" Id="Rbf44ef17c96348e3" /><Relationship Type="http://schemas.openxmlformats.org/officeDocument/2006/relationships/settings" Target="/word/settings.xml" Id="R400492887f244486" /><Relationship Type="http://schemas.openxmlformats.org/officeDocument/2006/relationships/image" Target="/word/media/6a98b3bd-d5c1-4210-b6e3-2cb3be680cd5.png" Id="R54ad2c8df5224df8" /></Relationships>
</file>