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e66cb293fd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a8f39b4ebd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Hoadley,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cd914e39744ce" /><Relationship Type="http://schemas.openxmlformats.org/officeDocument/2006/relationships/numbering" Target="/word/numbering.xml" Id="R0e6c9ca000f94f8a" /><Relationship Type="http://schemas.openxmlformats.org/officeDocument/2006/relationships/settings" Target="/word/settings.xml" Id="Rd6629045e9b8464c" /><Relationship Type="http://schemas.openxmlformats.org/officeDocument/2006/relationships/image" Target="/word/media/627e67c7-65e7-4859-8cdd-f47533fd8e0e.png" Id="R0ca8f39b4ebd4e5c" /></Relationships>
</file>