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65d422c46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188f294cb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Hoecker,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c200a9bf2430e" /><Relationship Type="http://schemas.openxmlformats.org/officeDocument/2006/relationships/numbering" Target="/word/numbering.xml" Id="R4091e24f8e094a15" /><Relationship Type="http://schemas.openxmlformats.org/officeDocument/2006/relationships/settings" Target="/word/settings.xml" Id="R71260be2796a43d0" /><Relationship Type="http://schemas.openxmlformats.org/officeDocument/2006/relationships/image" Target="/word/media/ac34552e-3499-4f89-ae0f-eaa9466521db.png" Id="R5cb188f294cb445e" /></Relationships>
</file>