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368c538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20e02982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Hohenlinden,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8ad8f21be4ef0" /><Relationship Type="http://schemas.openxmlformats.org/officeDocument/2006/relationships/numbering" Target="/word/numbering.xml" Id="R7b79b624a450462f" /><Relationship Type="http://schemas.openxmlformats.org/officeDocument/2006/relationships/settings" Target="/word/settings.xml" Id="R31d7a57568d14a4b" /><Relationship Type="http://schemas.openxmlformats.org/officeDocument/2006/relationships/image" Target="/word/media/b1bddcba-9e0e-4929-bef0-9e882682a232.png" Id="R955f20e029824376" /></Relationships>
</file>